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CB" w:rsidRDefault="00E96DCB" w:rsidP="00E96DCB">
      <w:pPr>
        <w:shd w:val="clear" w:color="auto" w:fill="FFFFFF"/>
        <w:ind w:right="34"/>
        <w:jc w:val="center"/>
      </w:pPr>
      <w:bookmarkStart w:id="0" w:name="_GoBack"/>
      <w:bookmarkEnd w:id="0"/>
      <w:r>
        <w:rPr>
          <w:sz w:val="32"/>
          <w:szCs w:val="32"/>
          <w:lang w:val="en-US"/>
        </w:rPr>
        <w:t>CHAPTER TWELVE</w:t>
      </w:r>
    </w:p>
    <w:p w:rsidR="00E96DCB" w:rsidRPr="00B66790" w:rsidRDefault="00E96DCB" w:rsidP="00E96DCB">
      <w:pPr>
        <w:shd w:val="clear" w:color="auto" w:fill="FFFFFF"/>
        <w:spacing w:before="691"/>
        <w:ind w:left="19"/>
        <w:rPr>
          <w:b/>
        </w:rPr>
      </w:pPr>
      <w:r w:rsidRPr="00B66790">
        <w:rPr>
          <w:b/>
          <w:sz w:val="22"/>
          <w:szCs w:val="22"/>
          <w:u w:val="single"/>
          <w:lang w:val="en-US"/>
        </w:rPr>
        <w:t>Verses 1-7</w:t>
      </w:r>
    </w:p>
    <w:p w:rsidR="00E96DCB" w:rsidRDefault="00E96DCB" w:rsidP="00E96DCB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288"/>
        <w:ind w:left="14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Define and describe the two classes of transcendental </w:t>
      </w:r>
      <w:proofErr w:type="spellStart"/>
      <w:r>
        <w:rPr>
          <w:sz w:val="22"/>
          <w:szCs w:val="22"/>
          <w:lang w:val="en-US"/>
        </w:rPr>
        <w:t>ists</w:t>
      </w:r>
      <w:proofErr w:type="spellEnd"/>
      <w:r>
        <w:rPr>
          <w:sz w:val="22"/>
          <w:szCs w:val="22"/>
          <w:lang w:val="en-US"/>
        </w:rPr>
        <w:t>.</w:t>
      </w:r>
    </w:p>
    <w:p w:rsidR="00E96DCB" w:rsidRDefault="00E96DCB" w:rsidP="00E96DCB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187" w:line="264" w:lineRule="exact"/>
        <w:ind w:left="1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Cite evidence from the previous chapters to support that one should be attached to the personal form of the Lord.</w:t>
      </w:r>
    </w:p>
    <w:p w:rsidR="00E96DCB" w:rsidRDefault="00E96DCB" w:rsidP="00E96DCB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115" w:line="442" w:lineRule="exact"/>
        <w:ind w:left="14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process of impersonal realization.</w:t>
      </w:r>
    </w:p>
    <w:p w:rsidR="00E96DCB" w:rsidRDefault="00E96DCB" w:rsidP="00E96DCB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442" w:lineRule="exact"/>
        <w:ind w:left="1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analogy of the mail box.</w:t>
      </w:r>
    </w:p>
    <w:p w:rsidR="00E96DCB" w:rsidRDefault="00E96DCB" w:rsidP="00E96DCB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442" w:lineRule="exact"/>
        <w:ind w:left="14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Summarize the main point of the verses 12.6-7 and the purports.</w:t>
      </w:r>
    </w:p>
    <w:p w:rsidR="00E96DCB" w:rsidRDefault="00E96DCB" w:rsidP="00E96DCB">
      <w:pPr>
        <w:shd w:val="clear" w:color="auto" w:fill="FFFFFF"/>
        <w:spacing w:before="254"/>
        <w:ind w:left="29"/>
      </w:pPr>
      <w:r>
        <w:rPr>
          <w:b/>
          <w:bCs/>
          <w:sz w:val="22"/>
          <w:szCs w:val="22"/>
          <w:u w:val="single"/>
          <w:lang w:val="en-US"/>
        </w:rPr>
        <w:t>Verses 8-12</w:t>
      </w:r>
    </w:p>
    <w:p w:rsidR="00E96DCB" w:rsidRDefault="00E96DCB" w:rsidP="00E96DCB">
      <w:pPr>
        <w:numPr>
          <w:ilvl w:val="0"/>
          <w:numId w:val="2"/>
        </w:numPr>
        <w:shd w:val="clear" w:color="auto" w:fill="FFFFFF"/>
        <w:tabs>
          <w:tab w:val="left" w:pos="254"/>
        </w:tabs>
        <w:spacing w:before="134" w:line="442" w:lineRule="exact"/>
        <w:ind w:left="34"/>
        <w:rPr>
          <w:spacing w:val="-27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are all the activities of a devotee transcendental?</w:t>
      </w:r>
    </w:p>
    <w:p w:rsidR="00E96DCB" w:rsidRDefault="00E96DCB" w:rsidP="00E96DCB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442" w:lineRule="exact"/>
        <w:ind w:left="34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Explain the process of reviving the dormant, natural love for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>?</w:t>
      </w:r>
    </w:p>
    <w:p w:rsidR="00E96DCB" w:rsidRDefault="00E96DCB" w:rsidP="00E96DCB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442" w:lineRule="exact"/>
        <w:ind w:left="3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Reconstruct the steps of bhakti yoga that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describes in verses 12.8-11.</w:t>
      </w:r>
    </w:p>
    <w:p w:rsidR="00E96DCB" w:rsidRDefault="00E96DCB" w:rsidP="00E96DCB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442" w:lineRule="exact"/>
        <w:ind w:left="34"/>
        <w:rPr>
          <w:spacing w:val="-9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difference between the "</w:t>
      </w:r>
      <w:proofErr w:type="spellStart"/>
      <w:r>
        <w:rPr>
          <w:sz w:val="22"/>
          <w:szCs w:val="22"/>
          <w:lang w:val="en-US"/>
        </w:rPr>
        <w:t>karmaphala-tyaga</w:t>
      </w:r>
      <w:proofErr w:type="spellEnd"/>
      <w:r>
        <w:rPr>
          <w:sz w:val="22"/>
          <w:szCs w:val="22"/>
          <w:lang w:val="en-US"/>
        </w:rPr>
        <w:t>" mentioned in verses 12.11 and 12.12.</w:t>
      </w:r>
    </w:p>
    <w:p w:rsidR="00E96DCB" w:rsidRPr="00E96DCB" w:rsidRDefault="00E96DCB" w:rsidP="00E96DCB">
      <w:pPr>
        <w:shd w:val="clear" w:color="auto" w:fill="FFFFFF"/>
        <w:tabs>
          <w:tab w:val="left" w:pos="254"/>
        </w:tabs>
        <w:spacing w:line="557" w:lineRule="exact"/>
        <w:rPr>
          <w:lang w:val="en-US"/>
        </w:rPr>
      </w:pPr>
      <w:proofErr w:type="gramStart"/>
      <w:r>
        <w:rPr>
          <w:sz w:val="22"/>
          <w:szCs w:val="22"/>
          <w:lang w:val="en-US"/>
        </w:rPr>
        <w:t>5.</w:t>
      </w:r>
      <w:r w:rsidRPr="00E96DCB">
        <w:rPr>
          <w:sz w:val="22"/>
          <w:szCs w:val="22"/>
          <w:lang w:val="en-US"/>
        </w:rPr>
        <w:t>What</w:t>
      </w:r>
      <w:proofErr w:type="gramEnd"/>
      <w:r w:rsidRPr="00E96DCB">
        <w:rPr>
          <w:sz w:val="22"/>
          <w:szCs w:val="22"/>
          <w:lang w:val="en-US"/>
        </w:rPr>
        <w:t xml:space="preserve"> is the indirect process of reaching Godhead?</w:t>
      </w:r>
    </w:p>
    <w:p w:rsidR="00E96DCB" w:rsidRPr="00E96DCB" w:rsidRDefault="00E96DCB" w:rsidP="00E96DCB">
      <w:pPr>
        <w:shd w:val="clear" w:color="auto" w:fill="FFFFFF"/>
        <w:tabs>
          <w:tab w:val="left" w:pos="254"/>
        </w:tabs>
        <w:spacing w:line="557" w:lineRule="exact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DE34FE" wp14:editId="2DA3F048">
                <wp:simplePos x="0" y="0"/>
                <wp:positionH relativeFrom="margin">
                  <wp:posOffset>-45720</wp:posOffset>
                </wp:positionH>
                <wp:positionV relativeFrom="paragraph">
                  <wp:posOffset>4297680</wp:posOffset>
                </wp:positionV>
                <wp:extent cx="0" cy="304800"/>
                <wp:effectExtent l="7620" t="14605" r="11430" b="139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6pt,338.4pt" to="-3.6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45C550" wp14:editId="60AF48A8">
                <wp:simplePos x="0" y="0"/>
                <wp:positionH relativeFrom="margin">
                  <wp:posOffset>6062345</wp:posOffset>
                </wp:positionH>
                <wp:positionV relativeFrom="paragraph">
                  <wp:posOffset>137160</wp:posOffset>
                </wp:positionV>
                <wp:extent cx="0" cy="191770"/>
                <wp:effectExtent l="10160" t="6985" r="889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7.35pt,10.8pt" to="477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" o:allowincell="f" strokeweight=".7pt">
                <w10:wrap anchorx="margin"/>
              </v:line>
            </w:pict>
          </mc:Fallback>
        </mc:AlternateContent>
      </w:r>
      <w:r w:rsidRPr="00E96DCB">
        <w:rPr>
          <w:sz w:val="22"/>
          <w:szCs w:val="22"/>
          <w:u w:val="single"/>
          <w:lang w:val="en-US"/>
        </w:rPr>
        <w:t xml:space="preserve"> </w:t>
      </w:r>
      <w:r w:rsidRPr="00E96DCB">
        <w:rPr>
          <w:b/>
          <w:sz w:val="22"/>
          <w:szCs w:val="22"/>
          <w:u w:val="single"/>
          <w:lang w:val="en-US"/>
        </w:rPr>
        <w:t>Verses 13-16</w:t>
      </w:r>
    </w:p>
    <w:p w:rsidR="00E96DCB" w:rsidRDefault="00E96DCB" w:rsidP="00E96DCB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557" w:lineRule="exact"/>
        <w:rPr>
          <w:spacing w:val="-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the transcendental qualifications of </w:t>
      </w:r>
      <w:proofErr w:type="spellStart"/>
      <w:proofErr w:type="gramStart"/>
      <w:r>
        <w:rPr>
          <w:sz w:val="22"/>
          <w:szCs w:val="22"/>
          <w:lang w:val="en-US"/>
        </w:rPr>
        <w:t>apure</w:t>
      </w:r>
      <w:proofErr w:type="spellEnd"/>
      <w:proofErr w:type="gramEnd"/>
      <w:r>
        <w:rPr>
          <w:sz w:val="22"/>
          <w:szCs w:val="22"/>
          <w:lang w:val="en-US"/>
        </w:rPr>
        <w:t xml:space="preserve"> devotee in the purport to verses 12.13-14.</w:t>
      </w:r>
    </w:p>
    <w:p w:rsidR="00E96DCB" w:rsidRDefault="00E96DCB" w:rsidP="00E96DCB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163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the disposition of a devotee towards enemies and towards suffering?</w:t>
      </w:r>
    </w:p>
    <w:p w:rsidR="00E96DCB" w:rsidRDefault="00E96DCB" w:rsidP="00E96DCB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192" w:line="235" w:lineRule="exact"/>
        <w:ind w:right="442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Analyze and compare your own state of consciousness in the light of the consciousness of a pure devotee described in 12.13-14.</w:t>
      </w:r>
    </w:p>
    <w:p w:rsidR="00E96DCB" w:rsidRDefault="00E96DCB" w:rsidP="00E96DCB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187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Compare the attitude of a materialist with that of a devotee.</w:t>
      </w:r>
    </w:p>
    <w:p w:rsidR="00E96DCB" w:rsidRDefault="00E96DCB" w:rsidP="00E96DCB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542" w:lineRule="exact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ten qualities of a pure devotee.</w:t>
      </w:r>
    </w:p>
    <w:p w:rsidR="00E96DCB" w:rsidRPr="00B66790" w:rsidRDefault="00E96DCB" w:rsidP="00E96DCB">
      <w:pPr>
        <w:shd w:val="clear" w:color="auto" w:fill="FFFFFF"/>
        <w:spacing w:line="542" w:lineRule="exact"/>
        <w:ind w:left="10"/>
        <w:rPr>
          <w:b/>
        </w:rPr>
      </w:pPr>
      <w:r w:rsidRPr="00B66790">
        <w:rPr>
          <w:b/>
          <w:sz w:val="22"/>
          <w:szCs w:val="22"/>
          <w:u w:val="single"/>
          <w:lang w:val="en-US"/>
        </w:rPr>
        <w:t>Verses 17-20</w:t>
      </w:r>
    </w:p>
    <w:p w:rsidR="00E96DCB" w:rsidRDefault="00E96DCB" w:rsidP="00E96DCB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542" w:lineRule="exact"/>
        <w:ind w:left="10"/>
        <w:rPr>
          <w:spacing w:val="-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does a devotee in the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consciousness movement fulfill the conditions set by verse </w:t>
      </w:r>
      <w:proofErr w:type="gramStart"/>
      <w:r>
        <w:rPr>
          <w:sz w:val="22"/>
          <w:szCs w:val="22"/>
          <w:lang w:val="en-US"/>
        </w:rPr>
        <w:t>12.17.</w:t>
      </w:r>
      <w:proofErr w:type="gramEnd"/>
    </w:p>
    <w:p w:rsidR="00E96DCB" w:rsidRDefault="00E96DCB" w:rsidP="00E96DCB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19" w:line="437" w:lineRule="exact"/>
        <w:ind w:left="10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is a devotee (a)patient, (b)silent, (c)detached, and (e)fixed?</w:t>
      </w:r>
    </w:p>
    <w:p w:rsidR="00E96DCB" w:rsidRDefault="00E96DCB" w:rsidP="00E96DCB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437" w:lineRule="exact"/>
        <w:ind w:left="10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Comment on the silent meditation, "</w:t>
      </w:r>
      <w:proofErr w:type="spellStart"/>
      <w:r>
        <w:rPr>
          <w:sz w:val="22"/>
          <w:szCs w:val="22"/>
          <w:lang w:val="en-US"/>
        </w:rPr>
        <w:t>mauna</w:t>
      </w:r>
      <w:proofErr w:type="spellEnd"/>
      <w:r>
        <w:rPr>
          <w:sz w:val="22"/>
          <w:szCs w:val="22"/>
          <w:lang w:val="en-US"/>
        </w:rPr>
        <w:t xml:space="preserve">," </w:t>
      </w:r>
      <w:proofErr w:type="spellStart"/>
      <w:r>
        <w:rPr>
          <w:sz w:val="22"/>
          <w:szCs w:val="22"/>
          <w:lang w:val="en-US"/>
        </w:rPr>
        <w:t>practised</w:t>
      </w:r>
      <w:proofErr w:type="spellEnd"/>
      <w:r>
        <w:rPr>
          <w:sz w:val="22"/>
          <w:szCs w:val="22"/>
          <w:lang w:val="en-US"/>
        </w:rPr>
        <w:t xml:space="preserve"> by </w:t>
      </w:r>
      <w:proofErr w:type="spellStart"/>
      <w:r>
        <w:rPr>
          <w:sz w:val="22"/>
          <w:szCs w:val="22"/>
          <w:lang w:val="en-US"/>
        </w:rPr>
        <w:t>impersonalists</w:t>
      </w:r>
      <w:proofErr w:type="spellEnd"/>
      <w:r>
        <w:rPr>
          <w:sz w:val="22"/>
          <w:szCs w:val="22"/>
          <w:lang w:val="en-US"/>
        </w:rPr>
        <w:t>.</w:t>
      </w:r>
    </w:p>
    <w:p w:rsidR="00E96DCB" w:rsidRDefault="00E96DCB" w:rsidP="00E96DCB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437" w:lineRule="exact"/>
        <w:ind w:left="10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What is the evidence that bhakti is the best process of </w:t>
      </w:r>
      <w:proofErr w:type="spellStart"/>
      <w:r>
        <w:rPr>
          <w:sz w:val="22"/>
          <w:szCs w:val="22"/>
          <w:lang w:val="en-US"/>
        </w:rPr>
        <w:t>self realization</w:t>
      </w:r>
      <w:proofErr w:type="spellEnd"/>
      <w:r>
        <w:rPr>
          <w:sz w:val="22"/>
          <w:szCs w:val="22"/>
          <w:lang w:val="en-US"/>
        </w:rPr>
        <w:t>?</w:t>
      </w:r>
    </w:p>
    <w:p w:rsidR="005F45C5" w:rsidRDefault="00E96DCB"/>
    <w:sectPr w:rsidR="005F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85F"/>
    <w:multiLevelType w:val="singleLevel"/>
    <w:tmpl w:val="94EA82C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3AF75E9A"/>
    <w:multiLevelType w:val="singleLevel"/>
    <w:tmpl w:val="7D1655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459F2336"/>
    <w:multiLevelType w:val="singleLevel"/>
    <w:tmpl w:val="D2824A8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60BF437A"/>
    <w:multiLevelType w:val="singleLevel"/>
    <w:tmpl w:val="C5BEB1F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CB"/>
    <w:rsid w:val="008E74FA"/>
    <w:rsid w:val="00E96DCB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chinnumunnu</dc:creator>
  <cp:lastModifiedBy>chinnumunnu</cp:lastModifiedBy>
  <cp:revision>1</cp:revision>
  <dcterms:created xsi:type="dcterms:W3CDTF">2015-03-16T23:02:00Z</dcterms:created>
  <dcterms:modified xsi:type="dcterms:W3CDTF">2015-03-16T23:03:00Z</dcterms:modified>
</cp:coreProperties>
</file>